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b w:val="1"/>
          <w:vertAlign w:val="baseline"/>
          <w:rtl w:val="0"/>
        </w:rPr>
        <w:t xml:space="preserve">Notice of the Monday, August 18, 2008, 6:00 p.m. regular meeting of the Board of Education of School District 73-0017, of Red Willow County, which was held in the Junior H</w:t>
      </w:r>
    </w:p>
    <w:p w:rsidR="00000000" w:rsidDel="00000000" w:rsidP="00000000" w:rsidRDefault="00000000" w:rsidRPr="00000000">
      <w:pPr>
        <w:keepNext w:val="0"/>
        <w:keepLines w:val="0"/>
        <w:widowControl w:val="0"/>
        <w:spacing w:after="0" w:before="0" w:line="240" w:lineRule="auto"/>
        <w:ind w:right="-180" w:firstLine="0"/>
        <w:contextualSpacing w:val="0"/>
        <w:jc w:val="left"/>
      </w:pPr>
      <w:r w:rsidDel="00000000" w:rsidR="00000000" w:rsidRPr="00000000">
        <w:rPr>
          <w:rFonts w:ascii="Geneva" w:cs="Geneva" w:eastAsia="Geneva" w:hAnsi="Geneva"/>
          <w:b w:val="1"/>
          <w:sz w:val="24"/>
          <w:szCs w:val="24"/>
          <w:u w:val="none"/>
          <w:vertAlign w:val="baseline"/>
          <w:rtl w:val="0"/>
        </w:rPr>
        <w:t xml:space="preserve">igh Conference Room, was given by publication in the McCook Daily Gazette.</w:t>
      </w: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firstLine="0"/>
        <w:contextualSpacing w:val="0"/>
        <w:jc w:val="center"/>
      </w:pPr>
      <w:r w:rsidDel="00000000" w:rsidR="00000000" w:rsidRPr="00000000">
        <w:rPr>
          <w:rFonts w:ascii="Times New Roman" w:cs="Times New Roman" w:eastAsia="Times New Roman" w:hAnsi="Times New Roman"/>
          <w:b w:val="1"/>
          <w:i w:val="1"/>
          <w:sz w:val="22"/>
          <w:szCs w:val="22"/>
          <w:vertAlign w:val="baseline"/>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neva" w:cs="Geneva" w:eastAsia="Geneva" w:hAnsi="Geneva"/>
          <w:sz w:val="22"/>
          <w:szCs w:val="22"/>
          <w:u w:val="none"/>
          <w:vertAlign w:val="baseline"/>
          <w:rtl w:val="0"/>
        </w:rPr>
        <w:t xml:space="preserve">REGULAR MEETING AGENDA</w:t>
      </w: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Call to Order at 6:00 p.m.</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Roll Call </w:t>
      </w:r>
    </w:p>
    <w:p w:rsidR="00000000" w:rsidDel="00000000" w:rsidP="00000000" w:rsidRDefault="00000000" w:rsidRPr="00000000">
      <w:pPr>
        <w:keepNext w:val="0"/>
        <w:keepLines w:val="0"/>
        <w:widowControl w:val="0"/>
        <w:ind w:left="1080" w:firstLine="360"/>
        <w:contextualSpacing w:val="0"/>
      </w:pPr>
      <w:r w:rsidDel="00000000" w:rsidR="00000000" w:rsidRPr="00000000">
        <w:rPr>
          <w:rFonts w:ascii="Geneva" w:cs="Geneva" w:eastAsia="Geneva" w:hAnsi="Geneva"/>
          <w:sz w:val="22"/>
          <w:szCs w:val="22"/>
          <w:vertAlign w:val="baseline"/>
          <w:rtl w:val="0"/>
        </w:rPr>
        <w:t xml:space="preserve">Present:  Mrs. Lyons, Mr. Messersmith, Mr. Bredvick, Mr. Larson, Mr. Shields, Mr. Gonzales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Recognition of Open Meeting Law</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Pledge of Allegiance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Reports, Communications &amp; Public Participation</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Public Participation</w:t>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2"/>
          <w:szCs w:val="22"/>
          <w:vertAlign w:val="baseline"/>
          <w:rtl w:val="0"/>
        </w:rPr>
        <w:t xml:space="preserve">Board accepts public comments -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Consent Agenda</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Approval of Minutes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Approval of Expenditures/Payroll for July</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Approve Donation of $1,310 from McCook Educational Foundation for band uniforms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Approve Donation of $7,000 from Jim &amp; Cathy Kenny for Press Box</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Approve Donation of $7,000 from Grant Strunk for Press Box</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Approve Donation from $300 from GOLIGHT for the MHS Choir NYC 09 trip</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Moved Gonzales to move items C, D, E, and F from the consent agenda to be acted upon.</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Lyons, seconded by Shields, to “approve the items in the consent agenda, as presented.”</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Ayes:  Mrs. Lyons, Mr. Messersmith, Mr. Bredvick, Mr. Larson, Mr. Shields, Mr.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Passes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Gonzales, seconded by Messersmith, to “accept the donation of $1,310 according to board policy 705.04 from McCook Educational Foundation for band uniforms with gratitude.”</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Ayes:  Mrs. Lyons, Mr. Messersmith, Mr. Bredvick, Mr. Larson, Mr. Shields, Mr.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Passes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Gonzales, seconded by Bredvick, to “accept the donation of $7,000 from Jim &amp; Cathy Kenny and $7,000 from Grant Strunk according to board policy 705.04 for a Press Box with gratitude.”</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Ayes:  Mrs. Lyons, Mr. Messersmith, Mr. Bredvick, Mr. Larson, Mr. Shields, Mr.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Passes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Gonzales, seconded by Shields, to “accept the donation of $300 from GOLIGHT according to board policy 705.04 for the MHS Choir NYC 09 trip with gratitude.”</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Ayes:  Mrs. Lyons, Mr. Messersmith, Mr. Bredvick, Mr. Larson, Mr. Shields, Mr.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Passes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Reports from Staff Members and Committees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Curriculum/Programs Committee</w:t>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2"/>
          <w:szCs w:val="22"/>
          <w:vertAlign w:val="baseline"/>
          <w:rtl w:val="0"/>
        </w:rPr>
        <w:t xml:space="preserve"> ACT Test Results – Fred Gleason, Senior High Counselor – Mr. Gleason reported on the ACT test results for the 108 McCook Public School students that were tested.  McCook Public Schools results were well above the state and national averages.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Finance/Negotiations Committee -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Safety Committee – Mr. Schley referred to information presented in the board packet.</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Board and Administrative Comments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Administrative Comments – Mr. Haney reported on the progress of the 403b selection committee.  A selection has been recommended with notification coming.</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Board Comments -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Unfinished and/or Continuing Business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Approval of Teammates Grant</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Lyons, seconded by Messersmith, to “approve the Teammates Grant for the 2008-2009 year.”</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Ayes:  Mrs. Lyons, Mr. Messersmith, Mr. Bredvick, Mr. Larson, Mr. Shields, Mr.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Passes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New Business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Accept Resignation – Jeanette Rawlings (McCook Elementary)</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Shields, seconded by Lyons, to “accept the resignation of Jeanette Rawlings from McCook Public Schools after one year of service.”</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Ayes:  Mrs. Lyons, Mr. Messersmith, Mr. Bredvick, Mr. Larson, Mr. Shields, Mr.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Passes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Approve Contract – Mike Zulkoski – Senior High Asst Principal/Social Studies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Lyons, seconded by Shields. to “approve the contract of Mike Zulkoski at step 8, MA + 9, Index 1.54 for Mike Zulkoski for the 2008-2009 school year.”</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Ayes:  Mrs. Lyons, Mr. Messersmith, Mr. Bredvick, Mr. Larson, Mr. Shields, Mr.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Passes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Approve Contract – Amy McNeff – Central Title 1 Teacher</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Gonzales, seconded by Lyons, to “approve the contract of Amy McNeff at step 1, MA + 0, Index 1.18 for Amy McNeff for the 2008-2009 school year.”</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Ayes:  Mrs. Lyons, Mr. Messersmith, Mr. Bredvick, Mr. Larson, Mr. Shields, Mr.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Passes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Approve Annual Membership Fee $2,500 to REWARD Committee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Gonzales, seconded by Messersmith, to “approve the annual membership fee of $2500 to the REWARD Committee.”</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Ayes:  Mrs. Lyons, Mr. Messersmith, Mr. Bredvick, Mr. Larson, Mr. Shields, Mr.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Passes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Review and Re-Adopt Board Policy 1005.03 – Parental Involvement in the Schools </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Shields, seconded by Gonzales, to “adopt Board Policy 1005.03 – Parental Involvement in the Schools with changes and amendments as discussed.”</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Ayes:  Mrs. Lyons, Mr. Messersmith, Mr. Bredvick, Mr. Larson, Mr. Shields, Mr.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Passes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Approval of Local Substitute Certificates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Gonzales, seconded by Bredvick, to “authorize the use of local certificated substitutes in McCook Public Schools.”</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Ayes:  Mrs. Lyons, Mr. Messersmith, Mr. Bredvick, Mr. Larson, Mr. Shields, Mr.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Passes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Surplus lockers from Junior High School</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Gonzales, seconded by Shields, to “surplus extra lockers from MJHS locker rooms and to offer them for sale to the public”</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Ayes:  Mrs. Lyons, Mr. Messersmith, Mr. Bredvick, Mr. Larson, Mr. Shields, Mr.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Passes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Positive Comments – </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Mr. Schley recognized Mr. Bob Wallace for his 37 years of service and congratulated him on his retirement.  He complimented Mr. Haney for his efforts with the budget.  He recognized a mentor program for new teachers.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Mr. Haney recognized the staff in the Superintendent’s office for their efforts.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Mrs. Lyons thanked the administration for the staff breakfast on Monday morning, stated that it was good to see the number of employees and to be able to witness the excitement in the room, and pointed out the value of the “walk to school” even at McCook Elementary. </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Mr. Messersmith appreciated the staff breakfast and the classified lunch.  He felt it was nice to see the enthusiasm in the staff.</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Mr. Bredvick stated that he appreciated the budget discussions held with Mr. Haney and Mr. Schley and looked forward to building progress in planning and district goals in the future.</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Mr. Shields thanked Mr. Schley for his efforts with the staff and said it is nice to witness the enthusiasm in the staff at the breakfast and luncheon.</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Mr. Gonzales thanked the summer crews for their work in getting things ready for the start of school.</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Mr. Larson thanked the patrons for their continued support of both time and money.  He stated that the year will go quickly for himself with a senior son and that the senior parent group met to organize their activities and that they had 32 parents attend to assist.</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Budget Work Session – Budget Planning </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Gonzales, seconded by Bredvick, to “approve the transfer of $287,000 as earmarked to the depreciation fund for 2008.”</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Ayes:  Mrs. Lyons, Mr. Messersmith, Mr. Bredvick, Mr. Larson, Mr. Shields, Mr.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Passes 6-0</w:t>
      </w:r>
    </w:p>
    <w:p w:rsidR="00000000" w:rsidDel="00000000" w:rsidP="00000000" w:rsidRDefault="00000000" w:rsidRPr="00000000">
      <w:pPr>
        <w:keepNext w:val="0"/>
        <w:keepLines w:val="0"/>
        <w:widowControl w:val="0"/>
        <w:spacing w:after="0" w:before="0" w:line="240" w:lineRule="auto"/>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Next meeting time and date –– September 8, 2008 @ 6:00 p.m.</w:t>
      </w:r>
    </w:p>
    <w:p w:rsidR="00000000" w:rsidDel="00000000" w:rsidP="00000000" w:rsidRDefault="00000000" w:rsidRPr="00000000">
      <w:pPr>
        <w:keepNext w:val="0"/>
        <w:keepLines w:val="0"/>
        <w:widowControl w:val="0"/>
        <w:spacing w:after="0" w:before="0" w:line="240" w:lineRule="auto"/>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Adjournment by President Larson at 7:25 p.m.</w:t>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08.08.18 board agenda</w:t>
      <w:tab/>
      <w:t xml:space="preserve">7 January 2009</w:t>
      <w:tab/>
      <w:t xml:space="preserve">10:08:55 AM</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34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90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90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26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